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21" w:rsidRPr="000B0550" w:rsidRDefault="00C06D75" w:rsidP="00442C20">
      <w:pPr>
        <w:jc w:val="center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</w:rPr>
        <w:t>Лечебные программы санаториев курорта Друскининкай.</w:t>
      </w:r>
    </w:p>
    <w:p w:rsidR="00C06D75" w:rsidRPr="007038EA" w:rsidRDefault="00C06D75" w:rsidP="00442C20">
      <w:pPr>
        <w:jc w:val="center"/>
        <w:rPr>
          <w:rFonts w:ascii="Tahoma" w:hAnsi="Tahoma" w:cs="Tahoma"/>
          <w:b/>
          <w:noProof/>
          <w:sz w:val="28"/>
          <w:szCs w:val="28"/>
          <w:lang w:eastAsia="ru-RU"/>
        </w:rPr>
      </w:pPr>
      <w:r w:rsidRPr="007038EA">
        <w:rPr>
          <w:rFonts w:ascii="Tahoma" w:hAnsi="Tahoma" w:cs="Tahoma"/>
          <w:b/>
          <w:noProof/>
          <w:sz w:val="28"/>
          <w:szCs w:val="28"/>
          <w:lang w:val="en-US" w:eastAsia="ru-RU"/>
        </w:rPr>
        <w:t>Egle</w:t>
      </w:r>
      <w:r w:rsidRPr="007038EA">
        <w:rPr>
          <w:rFonts w:ascii="Tahoma" w:hAnsi="Tahoma" w:cs="Tahoma"/>
          <w:b/>
          <w:noProof/>
          <w:sz w:val="28"/>
          <w:szCs w:val="28"/>
          <w:lang w:eastAsia="ru-RU"/>
        </w:rPr>
        <w:t xml:space="preserve"> /</w:t>
      </w:r>
      <w:r w:rsidRPr="007038EA">
        <w:rPr>
          <w:rFonts w:ascii="Tahoma" w:hAnsi="Tahoma" w:cs="Tahoma"/>
          <w:b/>
          <w:noProof/>
          <w:sz w:val="28"/>
          <w:szCs w:val="28"/>
          <w:lang w:val="en-US" w:eastAsia="ru-RU"/>
        </w:rPr>
        <w:t>Egle</w:t>
      </w:r>
      <w:r w:rsidRPr="007038EA">
        <w:rPr>
          <w:rFonts w:ascii="Tahoma" w:hAnsi="Tahoma" w:cs="Tahoma"/>
          <w:b/>
          <w:noProof/>
          <w:sz w:val="28"/>
          <w:szCs w:val="28"/>
          <w:lang w:eastAsia="ru-RU"/>
        </w:rPr>
        <w:t xml:space="preserve"> +</w:t>
      </w:r>
    </w:p>
    <w:p w:rsidR="00C06D75" w:rsidRPr="000B0550" w:rsidRDefault="00C06D75" w:rsidP="002962BE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  <w:highlight w:val="yellow"/>
        </w:rPr>
        <w:t>Программа санаторного лечения (</w:t>
      </w:r>
      <w:r w:rsidRPr="000B0550">
        <w:rPr>
          <w:rFonts w:ascii="Tahoma" w:hAnsi="Tahoma" w:cs="Tahoma"/>
          <w:b/>
          <w:sz w:val="20"/>
          <w:szCs w:val="20"/>
          <w:highlight w:val="yellow"/>
          <w:lang w:val="en-US"/>
        </w:rPr>
        <w:t>FBT</w:t>
      </w:r>
      <w:r w:rsidRPr="000B0550">
        <w:rPr>
          <w:rFonts w:ascii="Tahoma" w:hAnsi="Tahoma" w:cs="Tahoma"/>
          <w:b/>
          <w:sz w:val="20"/>
          <w:szCs w:val="20"/>
          <w:highlight w:val="yellow"/>
        </w:rPr>
        <w:t>)</w:t>
      </w:r>
      <w:r w:rsidR="00442C20" w:rsidRPr="000B0550">
        <w:rPr>
          <w:rFonts w:ascii="Tahoma" w:hAnsi="Tahoma" w:cs="Tahoma"/>
          <w:b/>
          <w:sz w:val="20"/>
          <w:szCs w:val="20"/>
          <w:highlight w:val="yellow"/>
        </w:rPr>
        <w:t xml:space="preserve"> 5 процедур в день</w:t>
      </w:r>
    </w:p>
    <w:p w:rsidR="00C06D75" w:rsidRPr="000B0550" w:rsidRDefault="00C06D75" w:rsidP="00A1370B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Лечебная минеральная ванна / лечебная грязевая процедура (каждая из процедур назначается каждый второй день)</w:t>
      </w:r>
    </w:p>
    <w:p w:rsidR="00C06D75" w:rsidRPr="000B0550" w:rsidRDefault="00C06D75" w:rsidP="00A1370B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Лечебный массаж (15 мин) / подводный массаж (процедуры назначаются в соотношении 2:1)</w:t>
      </w:r>
    </w:p>
    <w:p w:rsidR="00C06D75" w:rsidRPr="000B0550" w:rsidRDefault="00C06D75" w:rsidP="00A1370B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Групповая кинезитерапия в зале / в воде / в вертикальных ваннах (процедуры назначаются в соотношении 1:1:2, т.е. кинезитерапия в зале – вертикальная ванна – кинезитерапия в воде – вертикальная ванна)</w:t>
      </w:r>
    </w:p>
    <w:p w:rsidR="00C06D75" w:rsidRPr="000B0550" w:rsidRDefault="00C06D75" w:rsidP="00A1370B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 xml:space="preserve">Аппаратная физиотерапия (электротерапия, магнитотерапия, ультразвук, лечение светом и др.) </w:t>
      </w:r>
    </w:p>
    <w:p w:rsidR="00C06D75" w:rsidRPr="000B0550" w:rsidRDefault="00C06D75" w:rsidP="00A1370B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Процедура релаксации (ароматерапия/ аудиовизуальная релаксация/ бинауральная релаксация/ галотерапия) или кислородный коктейль на травах/ ингаляция</w:t>
      </w:r>
    </w:p>
    <w:p w:rsidR="00A1370B" w:rsidRPr="000B0550" w:rsidRDefault="00C06D75" w:rsidP="00AB3490">
      <w:pPr>
        <w:pStyle w:val="a5"/>
        <w:numPr>
          <w:ilvl w:val="0"/>
          <w:numId w:val="1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Процедуры в индивидуальном порядке назначает врач после оценки состояния здоровья</w:t>
      </w:r>
    </w:p>
    <w:p w:rsidR="00C06D75" w:rsidRPr="000B0550" w:rsidRDefault="00C06D75" w:rsidP="002962BE">
      <w:pPr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  <w:highlight w:val="yellow"/>
        </w:rPr>
        <w:t xml:space="preserve">Программа санаторного лечения </w:t>
      </w:r>
      <w:r w:rsidR="00442C20" w:rsidRPr="000B0550">
        <w:rPr>
          <w:rFonts w:ascii="Tahoma" w:hAnsi="Tahoma" w:cs="Tahoma"/>
          <w:b/>
          <w:sz w:val="20"/>
          <w:szCs w:val="20"/>
          <w:highlight w:val="yellow"/>
          <w:lang w:val="en-US"/>
        </w:rPr>
        <w:t>MINI</w:t>
      </w:r>
      <w:r w:rsidR="00442C20" w:rsidRPr="000B0550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0B0550">
        <w:rPr>
          <w:rFonts w:ascii="Tahoma" w:hAnsi="Tahoma" w:cs="Tahoma"/>
          <w:b/>
          <w:sz w:val="20"/>
          <w:szCs w:val="20"/>
          <w:highlight w:val="yellow"/>
        </w:rPr>
        <w:t xml:space="preserve"> (</w:t>
      </w:r>
      <w:r w:rsidR="00442C20" w:rsidRPr="000B0550">
        <w:rPr>
          <w:rFonts w:ascii="Tahoma" w:hAnsi="Tahoma" w:cs="Tahoma"/>
          <w:b/>
          <w:sz w:val="20"/>
          <w:szCs w:val="20"/>
          <w:highlight w:val="yellow"/>
        </w:rPr>
        <w:t xml:space="preserve">Полный пансион </w:t>
      </w:r>
      <w:r w:rsidRPr="000B0550">
        <w:rPr>
          <w:rFonts w:ascii="Tahoma" w:hAnsi="Tahoma" w:cs="Tahoma"/>
          <w:b/>
          <w:sz w:val="20"/>
          <w:szCs w:val="20"/>
          <w:highlight w:val="yellow"/>
        </w:rPr>
        <w:t>+MINI</w:t>
      </w:r>
      <w:r w:rsidR="00442C20" w:rsidRPr="000B0550">
        <w:rPr>
          <w:rFonts w:ascii="Tahoma" w:hAnsi="Tahoma" w:cs="Tahoma"/>
          <w:b/>
          <w:sz w:val="20"/>
          <w:szCs w:val="20"/>
          <w:highlight w:val="yellow"/>
        </w:rPr>
        <w:t>) 3 процедуры в день</w:t>
      </w:r>
    </w:p>
    <w:p w:rsidR="00C06D75" w:rsidRPr="000B0550" w:rsidRDefault="00C06D75" w:rsidP="00A1370B">
      <w:pPr>
        <w:pStyle w:val="a5"/>
        <w:numPr>
          <w:ilvl w:val="0"/>
          <w:numId w:val="2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Групповая кинезитерапия в зале / в воде (процедуры назначаются в соотношении 1:1)</w:t>
      </w:r>
    </w:p>
    <w:p w:rsidR="00C06D75" w:rsidRPr="000B0550" w:rsidRDefault="00C06D75" w:rsidP="00A1370B">
      <w:pPr>
        <w:pStyle w:val="a5"/>
        <w:numPr>
          <w:ilvl w:val="0"/>
          <w:numId w:val="2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Процедура релаксации (ароматерапия/ аудиовизуальная релаксация/ бинауральная релаксация/ галотерапия) или кислородный коктейль на травах/ ингаляция</w:t>
      </w:r>
    </w:p>
    <w:p w:rsidR="00C06D75" w:rsidRPr="000B0550" w:rsidRDefault="00C06D75" w:rsidP="00A1370B">
      <w:pPr>
        <w:pStyle w:val="a5"/>
        <w:numPr>
          <w:ilvl w:val="0"/>
          <w:numId w:val="20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Лечебная минеральная ванна</w:t>
      </w:r>
    </w:p>
    <w:p w:rsidR="00C06D75" w:rsidRPr="000B0550" w:rsidRDefault="00C06D75" w:rsidP="002962BE">
      <w:pPr>
        <w:spacing w:after="0" w:line="360" w:lineRule="auto"/>
        <w:ind w:left="36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 xml:space="preserve">Процедуры в индивидуальном </w:t>
      </w:r>
      <w:proofErr w:type="gramStart"/>
      <w:r w:rsidRPr="000B0550">
        <w:rPr>
          <w:rFonts w:ascii="Tahoma" w:hAnsi="Tahoma" w:cs="Tahoma"/>
          <w:sz w:val="20"/>
          <w:szCs w:val="20"/>
        </w:rPr>
        <w:t>порядке</w:t>
      </w:r>
      <w:proofErr w:type="gramEnd"/>
      <w:r w:rsidRPr="000B0550">
        <w:rPr>
          <w:rFonts w:ascii="Tahoma" w:hAnsi="Tahoma" w:cs="Tahoma"/>
          <w:sz w:val="20"/>
          <w:szCs w:val="20"/>
        </w:rPr>
        <w:t xml:space="preserve"> назначает врач после оценки состояния здоровья</w:t>
      </w:r>
    </w:p>
    <w:p w:rsidR="00442C20" w:rsidRPr="000B0550" w:rsidRDefault="00442C20" w:rsidP="00442C20">
      <w:pPr>
        <w:spacing w:after="0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  <w:highlight w:val="yellow"/>
        </w:rPr>
        <w:t xml:space="preserve">Программа санаторного лечения MAXI (Полный пансион + </w:t>
      </w:r>
      <w:r w:rsidRPr="000B0550">
        <w:rPr>
          <w:rFonts w:ascii="Tahoma" w:hAnsi="Tahoma" w:cs="Tahoma"/>
          <w:b/>
          <w:sz w:val="20"/>
          <w:szCs w:val="20"/>
          <w:highlight w:val="yellow"/>
          <w:lang w:val="en-US"/>
        </w:rPr>
        <w:t>MAXI</w:t>
      </w:r>
      <w:r w:rsidRPr="000B0550">
        <w:rPr>
          <w:rFonts w:ascii="Tahoma" w:hAnsi="Tahoma" w:cs="Tahoma"/>
          <w:b/>
          <w:sz w:val="20"/>
          <w:szCs w:val="20"/>
          <w:highlight w:val="yellow"/>
        </w:rPr>
        <w:t>) до 8 процедур в день.</w:t>
      </w:r>
    </w:p>
    <w:p w:rsidR="00442C20" w:rsidRPr="000B0550" w:rsidRDefault="00442C20" w:rsidP="00442C20">
      <w:p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Продолжительность программы – не менее 10 ночей. Желательно иметь при себе выписку из истории болезни.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Консультация врача – 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реабилитолога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 xml:space="preserve"> по прибытии (20 мин) – во время консультации будет 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оценено общее состояние здоровья и назначены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 xml:space="preserve"> процедуры (согласно выбранной программе и по состоянию здоровья);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Повторные консультации врача – 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реабилитолога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 xml:space="preserve"> (20 мин):  в среднем за 10 дней – 3 консультации;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Консультация 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кинезитерапевта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 xml:space="preserve"> по прибытии (30 мин). 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Оценивается функциональное состояние и составляется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 xml:space="preserve"> индивидуальный план 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кинезитерапии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>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 xml:space="preserve">Анализы крови: общий, на калий, на количество глюкозы, С – реактивный белок, 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липидограмма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>, показатели сворачивания крови;</w:t>
      </w:r>
      <w:proofErr w:type="gramEnd"/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Электрокардиограмма;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Спирометрия;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Анализ массы состава тела;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6 лечебных процедур в день;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 xml:space="preserve"> каждое утро, в зависимости от общего состояния здоровья (по назначению врача);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«люкс», гости могут ежедневно по 2 часа бесплатно пользоваться комплексом бассейнов и бань, в зависимости от общего состояния здоровья (по назначению врача);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При проживании в санатории 10 суток – в подарок гости получают право 2 раза бесплатно посетить комплекс бассейнов и бань, при проживании 12 суток и более – 3 посещения, 16 и более – 4 посещения и т.д. в зависимости от общего состояния здоровья (по назначению врача);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В случаях необходимости, врач, в зависимости от общего состояния здоровья, может назначить консультации специалистов по реабилитации и другие медицинские услуги: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а. Консультации специалистов по реабилитации (</w:t>
      </w:r>
      <w:proofErr w:type="spellStart"/>
      <w:r w:rsidRPr="000B0550">
        <w:rPr>
          <w:rFonts w:ascii="Tahoma" w:hAnsi="Tahoma" w:cs="Tahoma"/>
          <w:sz w:val="20"/>
          <w:szCs w:val="20"/>
          <w:lang w:val="ru-RU"/>
        </w:rPr>
        <w:t>эрготерапевт</w:t>
      </w:r>
      <w:proofErr w:type="spellEnd"/>
      <w:r w:rsidRPr="000B0550">
        <w:rPr>
          <w:rFonts w:ascii="Tahoma" w:hAnsi="Tahoma" w:cs="Tahoma"/>
          <w:sz w:val="20"/>
          <w:szCs w:val="20"/>
          <w:lang w:val="ru-RU"/>
        </w:rPr>
        <w:t xml:space="preserve"> / речевой терапевт / психолог / социальный работник) – 3 раза за 10 дней;</w:t>
      </w:r>
    </w:p>
    <w:p w:rsidR="00442C20" w:rsidRPr="000B0550" w:rsidRDefault="00442C20" w:rsidP="00A1370B">
      <w:pPr>
        <w:pStyle w:val="a5"/>
        <w:numPr>
          <w:ilvl w:val="0"/>
          <w:numId w:val="21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б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>. Медицинские услуги (перевязывание ран, инъекции и др.)</w:t>
      </w:r>
    </w:p>
    <w:p w:rsidR="00442C20" w:rsidRPr="000B0550" w:rsidRDefault="00442C20" w:rsidP="00442C20">
      <w:pPr>
        <w:spacing w:after="0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</w:rPr>
        <w:t>Лечебные процедуры: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Индивидуальная кинезитерапия – 30 мин. (оборудование Redcord/ тренировка на виброплощадке/ без специального оборудования)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lastRenderedPageBreak/>
        <w:t>Групповая кинезитерапия в зале / в воде / в вертикальных ваннах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Лечебный массаж (30 мин.)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Подводный массаж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Процедура аппаратной физиотерапии каждый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Лечебные минеральные ванны (жемчужная/ вихревая/ углекислая/ ванночки для ног и рук)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Лечебные грязевые процедуры (аппликация/ ванна/ ванночки для ног и рук) каждый второй день;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Процедура релаксации (ароматерапия/ аудиовизуальная релаксация/ бинауральная релаксация/ галотерапия);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Кислородный коктейль на травах/ ингаляция;</w:t>
      </w:r>
    </w:p>
    <w:p w:rsidR="00442C20" w:rsidRPr="000B0550" w:rsidRDefault="00442C20" w:rsidP="00A1370B">
      <w:pPr>
        <w:pStyle w:val="a5"/>
        <w:numPr>
          <w:ilvl w:val="0"/>
          <w:numId w:val="22"/>
        </w:numPr>
        <w:spacing w:after="0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При необходимости массажные, ванные, грязевые или физиотерапевтические процедуры могут быть заменены на услуги реабилитации (эрготерапия/ логотерапия/ психотерапия), групповую кинезитерапию или индивидуальную кинезитерапию (назначает врач в зависимости от общего состояния здоровья)</w:t>
      </w:r>
    </w:p>
    <w:p w:rsidR="00442C20" w:rsidRPr="000B0550" w:rsidRDefault="00442C20" w:rsidP="00442C20">
      <w:pPr>
        <w:spacing w:after="0"/>
        <w:rPr>
          <w:rFonts w:ascii="Tahoma" w:hAnsi="Tahoma" w:cs="Tahoma"/>
          <w:sz w:val="20"/>
          <w:szCs w:val="20"/>
        </w:rPr>
      </w:pPr>
    </w:p>
    <w:p w:rsidR="00442C20" w:rsidRPr="000B0550" w:rsidRDefault="00442C20" w:rsidP="00442C20">
      <w:pPr>
        <w:spacing w:after="0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</w:rPr>
        <w:t xml:space="preserve">В </w:t>
      </w:r>
      <w:r w:rsidR="00B27159" w:rsidRPr="000B0550">
        <w:rPr>
          <w:rFonts w:ascii="Tahoma" w:hAnsi="Tahoma" w:cs="Tahoma"/>
          <w:b/>
          <w:sz w:val="20"/>
          <w:szCs w:val="20"/>
        </w:rPr>
        <w:t>стоимость</w:t>
      </w:r>
      <w:r w:rsidRPr="000B0550">
        <w:rPr>
          <w:rFonts w:ascii="Tahoma" w:hAnsi="Tahoma" w:cs="Tahoma"/>
          <w:b/>
          <w:sz w:val="20"/>
          <w:szCs w:val="20"/>
        </w:rPr>
        <w:t xml:space="preserve"> включено: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Консультация врача и по программе назначенные процедуры и исследования;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Проживание в выбранном 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типе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 xml:space="preserve"> номера;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Трехразовое питание (шведский стол)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 xml:space="preserve"> ;</w:t>
      </w:r>
      <w:proofErr w:type="gramEnd"/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 xml:space="preserve">Плавание в </w:t>
      </w:r>
      <w:proofErr w:type="gramStart"/>
      <w:r w:rsidRPr="000B0550">
        <w:rPr>
          <w:rFonts w:ascii="Tahoma" w:hAnsi="Tahoma" w:cs="Tahoma"/>
          <w:sz w:val="20"/>
          <w:szCs w:val="20"/>
          <w:lang w:val="ru-RU"/>
        </w:rPr>
        <w:t>бассейне</w:t>
      </w:r>
      <w:proofErr w:type="gramEnd"/>
      <w:r w:rsidRPr="000B0550">
        <w:rPr>
          <w:rFonts w:ascii="Tahoma" w:hAnsi="Tahoma" w:cs="Tahoma"/>
          <w:sz w:val="20"/>
          <w:szCs w:val="20"/>
          <w:lang w:val="ru-RU"/>
        </w:rPr>
        <w:t xml:space="preserve"> каждое утро с 7 до 9 утра;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Курортный сбор - 1 евро за человека в сутки;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При проживании в номере класса «люкс» гости могут бесплатно до 2 часов ежедневно пользоваться комплексом бассейнов и бань;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При проживании в санатории 10 суток – в подарок гости получают право 2 раза бесплатно посетить комплекс бассейнов и бань, при проживании 12 суток и более – 3 посещения, 16 и более – 4 посещения и т.д.;</w:t>
      </w:r>
    </w:p>
    <w:p w:rsidR="00442C20" w:rsidRPr="000B0550" w:rsidRDefault="00442C20" w:rsidP="003D4E4F">
      <w:pPr>
        <w:pStyle w:val="a5"/>
        <w:numPr>
          <w:ilvl w:val="0"/>
          <w:numId w:val="17"/>
        </w:numPr>
        <w:spacing w:after="0" w:line="276" w:lineRule="auto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sz w:val="20"/>
          <w:szCs w:val="20"/>
          <w:lang w:val="ru-RU"/>
        </w:rPr>
        <w:t>Время заезда после 13.00, время выезда до 12.00.</w:t>
      </w:r>
    </w:p>
    <w:p w:rsidR="005E13A2" w:rsidRPr="007038EA" w:rsidRDefault="00AB3490" w:rsidP="000B0550">
      <w:pPr>
        <w:rPr>
          <w:rFonts w:ascii="Tahoma" w:eastAsia="Times New Roman" w:hAnsi="Tahoma" w:cs="Tahoma"/>
          <w:color w:val="5E5E5E"/>
          <w:sz w:val="28"/>
          <w:szCs w:val="28"/>
          <w:lang w:val="en-US" w:eastAsia="ru-RU"/>
        </w:rPr>
      </w:pPr>
      <w:r w:rsidRPr="000B0550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5E13A2" w:rsidRPr="007038EA">
        <w:rPr>
          <w:rFonts w:ascii="Tahoma" w:hAnsi="Tahoma" w:cs="Tahoma"/>
          <w:b/>
          <w:sz w:val="28"/>
          <w:szCs w:val="28"/>
        </w:rPr>
        <w:t xml:space="preserve">SPA  </w:t>
      </w:r>
      <w:r w:rsidR="005E13A2" w:rsidRPr="007038EA">
        <w:rPr>
          <w:rFonts w:ascii="Tahoma" w:hAnsi="Tahoma" w:cs="Tahoma"/>
          <w:b/>
          <w:sz w:val="28"/>
          <w:szCs w:val="28"/>
          <w:lang w:val="en-US"/>
        </w:rPr>
        <w:t>VILN</w:t>
      </w:r>
      <w:r w:rsidR="00C66DDD" w:rsidRPr="007038EA">
        <w:rPr>
          <w:rFonts w:ascii="Tahoma" w:hAnsi="Tahoma" w:cs="Tahoma"/>
          <w:b/>
          <w:sz w:val="28"/>
          <w:szCs w:val="28"/>
          <w:lang w:val="en-US"/>
        </w:rPr>
        <w:t>I</w:t>
      </w:r>
      <w:r w:rsidR="005E13A2" w:rsidRPr="007038EA">
        <w:rPr>
          <w:rFonts w:ascii="Tahoma" w:hAnsi="Tahoma" w:cs="Tahoma"/>
          <w:b/>
          <w:sz w:val="28"/>
          <w:szCs w:val="28"/>
          <w:lang w:val="en-US"/>
        </w:rPr>
        <w:t>US</w:t>
      </w:r>
      <w:r w:rsidR="000B0550" w:rsidRPr="007038EA">
        <w:rPr>
          <w:rFonts w:ascii="Tahoma" w:hAnsi="Tahoma" w:cs="Tahoma"/>
          <w:b/>
          <w:sz w:val="28"/>
          <w:szCs w:val="28"/>
        </w:rPr>
        <w:t xml:space="preserve"> </w:t>
      </w:r>
      <w:r w:rsidR="000B0550" w:rsidRPr="007038EA">
        <w:rPr>
          <w:rFonts w:ascii="Tahoma" w:hAnsi="Tahoma" w:cs="Tahoma"/>
          <w:b/>
          <w:sz w:val="28"/>
          <w:szCs w:val="28"/>
          <w:lang w:val="en-US"/>
        </w:rPr>
        <w:t xml:space="preserve">DRUSKININKAI </w:t>
      </w:r>
      <w:r w:rsidR="005E13A2" w:rsidRPr="007038EA">
        <w:rPr>
          <w:rFonts w:ascii="Tahoma" w:hAnsi="Tahoma" w:cs="Tahoma"/>
          <w:b/>
          <w:sz w:val="28"/>
          <w:szCs w:val="28"/>
        </w:rPr>
        <w:t>4*</w:t>
      </w:r>
    </w:p>
    <w:p w:rsidR="00B27159" w:rsidRPr="000B0550" w:rsidRDefault="006C7BEF" w:rsidP="006C7BEF">
      <w:pPr>
        <w:pStyle w:val="a5"/>
        <w:spacing w:after="0" w:line="276" w:lineRule="auto"/>
        <w:ind w:left="851"/>
        <w:rPr>
          <w:rFonts w:ascii="Tahoma" w:hAnsi="Tahoma" w:cs="Tahoma"/>
          <w:sz w:val="20"/>
          <w:szCs w:val="20"/>
          <w:lang w:val="ru-RU"/>
        </w:rPr>
      </w:pPr>
      <w:r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</w:rPr>
        <w:t>Курортное лечение FBT /HBT (</w:t>
      </w:r>
      <w:r w:rsidRPr="000B0550">
        <w:rPr>
          <w:rFonts w:ascii="Tahoma" w:hAnsi="Tahoma" w:cs="Tahoma"/>
          <w:b/>
          <w:sz w:val="20"/>
          <w:szCs w:val="20"/>
          <w:highlight w:val="yellow"/>
          <w:shd w:val="clear" w:color="auto" w:fill="FFFFFF"/>
        </w:rPr>
        <w:t>от 5 ночей, с 18 лет)</w:t>
      </w:r>
      <w:r w:rsidRPr="000B0550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4 процедуры в сутки по назначению врача:</w:t>
      </w:r>
      <w:r w:rsidRPr="000B0550">
        <w:rPr>
          <w:rStyle w:val="apple-converted-space"/>
          <w:rFonts w:ascii="Tahoma" w:hAnsi="Tahoma" w:cs="Tahoma"/>
          <w:color w:val="343434"/>
          <w:sz w:val="20"/>
          <w:szCs w:val="20"/>
          <w:shd w:val="clear" w:color="auto" w:fill="FFFFFF"/>
        </w:rPr>
        <w:t> 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I процедура</w:t>
      </w:r>
      <w:r w:rsidR="00A1370B"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  <w:lang w:val="ru-RU"/>
        </w:rPr>
        <w:t xml:space="preserve"> из</w:t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: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SPA VILNIUS классический массаж (30мин.); шведский массаж (30мин.); японский массаж стоп „Шиатсу“ (30мин.); японский массаж головы и лица „Шиатсу“ (30мин.); китайский точечный массаж стоп (30мин.) гемолимфодренажный массаж для рук (30мин.); Био-Детокс процедура (30мин.); консультация рефлексотерапевта; консультация психолога; консультация фитотерапевта, консультация дерматолога, консультация кинезитерапевта, консультация диетолога (без измерение состава массы тела)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II процедура</w:t>
      </w:r>
      <w:r w:rsidR="00A1370B"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  <w:lang w:val="ru-RU"/>
        </w:rPr>
        <w:t xml:space="preserve"> из</w:t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: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консультация гинеколога; консультация гастроэнтеролога; минеральная ванна (15мин.); минеральная ванна „Сурутис“ (15мин.); минеральная ванна „Вильнюс“ (15мин.); минеральная ванна с целебными травами „Сила“ (15мин.); минеральная ванна с целебными травами „Сопротивляемость“ (15мин.); минеральная сосновая ванна (15мин.); минеральная мандариновая ванна (15мин.); минеральная ванна с лавандой ванна (15мин.); минеральная ванна с зеленым чаем (15мин.); минеральная ванна с пачули (15мин.); минеральная ванна с мелиссой (15мин.); минеральная медовая ванна (15мин.); авторская минеральная янтарная ванна (15мин.); авторская трехкомпонентная грязевая ванна (20мин.); авторская грязевая аппликация (20мин.); углекислая ванна (15мин.); вертикальная ванна (20мин.); подводный массаж (20мин.); индивидуальная кинезитерапия (30мин.); парафиновая аппликация (15мин.); фонофорез; Total Trunk тест; электрокардиограмма; ректороманоскопия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III процедура</w:t>
      </w:r>
      <w:r w:rsidR="00A1370B"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  <w:lang w:val="ru-RU"/>
        </w:rPr>
        <w:t xml:space="preserve"> из</w:t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: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соленая комната (30мин.); авторская янтарная арома музыкальная терапия (60мин.); кислородная терапия (20мин.); Северная ходьба (60мин.); магнит терапия; Лимфовижин; лечебная микроклизма; гинекологическая ирригация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IV процедура</w:t>
      </w:r>
      <w:r w:rsidR="00A1370B"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  <w:lang w:val="ru-RU"/>
        </w:rPr>
        <w:t xml:space="preserve"> из</w:t>
      </w:r>
      <w:r w:rsidRPr="000B0550">
        <w:rPr>
          <w:rFonts w:ascii="Tahoma" w:hAnsi="Tahoma" w:cs="Tahoma"/>
          <w:color w:val="343434"/>
          <w:sz w:val="20"/>
          <w:szCs w:val="20"/>
          <w:highlight w:val="yellow"/>
          <w:shd w:val="clear" w:color="auto" w:fill="FFFFFF"/>
        </w:rPr>
        <w:t>:</w:t>
      </w:r>
      <w:r w:rsidRPr="000B0550">
        <w:rPr>
          <w:rFonts w:ascii="Tahoma" w:hAnsi="Tahoma" w:cs="Tahoma"/>
          <w:color w:val="343434"/>
          <w:sz w:val="20"/>
          <w:szCs w:val="20"/>
        </w:rPr>
        <w:br/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 xml:space="preserve">минеральная ингаляция (10мин.); минеральная ингаляция с календулой (10мин.); минеральная 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lastRenderedPageBreak/>
        <w:t>ингаляция с прополисом (10мин.); минеральная ингаляция с сосновым маслом (10мин.); Джимстик гимнастика (30мин.); групповая кинезитерапия (30мин.); терапия короткими волнами; терапия ультразвуком; синхронная терапия; Биоптрон поляризованный свет; Биоптрон поляризованный свет с терапией цвета; дарсонвализация; индуктотермия; терапия токами малой и средней частоты; янтарный чай; минеральный чай с целебными травами</w:t>
      </w:r>
    </w:p>
    <w:p w:rsidR="006C7BEF" w:rsidRPr="000B0550" w:rsidRDefault="006C7BEF" w:rsidP="006C7BEF">
      <w:pPr>
        <w:pStyle w:val="Default"/>
        <w:rPr>
          <w:rFonts w:ascii="Tahoma" w:hAnsi="Tahoma" w:cs="Tahoma"/>
          <w:b/>
          <w:sz w:val="20"/>
          <w:szCs w:val="20"/>
        </w:rPr>
      </w:pPr>
      <w:r w:rsidRPr="000B0550">
        <w:rPr>
          <w:rFonts w:ascii="Tahoma" w:hAnsi="Tahoma" w:cs="Tahoma"/>
          <w:b/>
          <w:sz w:val="20"/>
          <w:szCs w:val="20"/>
        </w:rPr>
        <w:t>В стоимость включено:</w:t>
      </w:r>
    </w:p>
    <w:p w:rsidR="006C7BEF" w:rsidRPr="000B0550" w:rsidRDefault="006C7BEF" w:rsidP="003D4E4F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ru-RU"/>
        </w:rPr>
        <w:t>Проживание по программе</w:t>
      </w:r>
    </w:p>
    <w:p w:rsidR="006C7BEF" w:rsidRPr="000B0550" w:rsidRDefault="006C7BEF" w:rsidP="003D4E4F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ru-RU"/>
        </w:rPr>
        <w:t>П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итание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ru-RU"/>
        </w:rPr>
        <w:t xml:space="preserve"> по программе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: завтрак, обед и ужин (шведский стол)</w:t>
      </w:r>
    </w:p>
    <w:p w:rsidR="006C7BEF" w:rsidRPr="000B0550" w:rsidRDefault="006C7BEF" w:rsidP="003D4E4F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ru-RU"/>
        </w:rPr>
        <w:t xml:space="preserve">Ежедневно -  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 xml:space="preserve"> утренняя зарядка; комплекс бассейна минеральной воды и бань и тренажёрный зал</w:t>
      </w:r>
    </w:p>
    <w:p w:rsidR="006C7BEF" w:rsidRPr="000B0550" w:rsidRDefault="006C7BEF" w:rsidP="003D4E4F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ru-RU"/>
        </w:rPr>
        <w:t>К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онсультация врача физической медицины и реабилитации по вопросу назначения процедур</w:t>
      </w:r>
    </w:p>
    <w:p w:rsidR="006C7BEF" w:rsidRPr="000B0550" w:rsidRDefault="006C7BEF" w:rsidP="003D4E4F">
      <w:pPr>
        <w:pStyle w:val="a5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 xml:space="preserve">4 процедуры в сутки по назначению врача </w:t>
      </w:r>
    </w:p>
    <w:p w:rsidR="00F00B70" w:rsidRPr="000B0550" w:rsidRDefault="000B0550" w:rsidP="00180138">
      <w:pPr>
        <w:pStyle w:val="a6"/>
        <w:ind w:left="360"/>
        <w:rPr>
          <w:rFonts w:ascii="Tahoma" w:hAnsi="Tahoma" w:cs="Tahoma"/>
          <w:b/>
          <w:color w:val="343434"/>
          <w:sz w:val="20"/>
          <w:szCs w:val="20"/>
          <w:shd w:val="clear" w:color="auto" w:fill="FFFFFF"/>
        </w:rPr>
      </w:pPr>
      <w:r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  <w:lang w:val="lt-LT"/>
        </w:rPr>
        <w:t>Relax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  <w:lang w:val="lt-LT"/>
        </w:rPr>
        <w:t xml:space="preserve"> (улучшение здоровья)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</w:rPr>
        <w:t xml:space="preserve"> 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  <w:lang w:val="en-US"/>
        </w:rPr>
        <w:t>FBR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</w:rPr>
        <w:t>/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  <w:lang w:val="en-US"/>
        </w:rPr>
        <w:t>HBR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highlight w:val="yellow"/>
          <w:shd w:val="clear" w:color="auto" w:fill="FFFFFF"/>
        </w:rPr>
        <w:t xml:space="preserve"> (от 3-х ночей, с 18 лет)</w:t>
      </w:r>
    </w:p>
    <w:p w:rsidR="00F00B70" w:rsidRPr="000B0550" w:rsidRDefault="00180138" w:rsidP="00F00B70">
      <w:pPr>
        <w:pStyle w:val="a6"/>
        <w:rPr>
          <w:rFonts w:ascii="Tahoma" w:hAnsi="Tahoma" w:cs="Tahoma"/>
          <w:b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 xml:space="preserve">     </w:t>
      </w:r>
      <w:r w:rsidR="00F00B70" w:rsidRPr="000B0550">
        <w:rPr>
          <w:rFonts w:ascii="Tahoma" w:hAnsi="Tahoma" w:cs="Tahoma"/>
          <w:b/>
          <w:color w:val="343434"/>
          <w:sz w:val="20"/>
          <w:szCs w:val="20"/>
          <w:shd w:val="clear" w:color="auto" w:fill="FFFFFF"/>
          <w:lang w:val="lt-LT"/>
        </w:rPr>
        <w:t>2 процедуры в день по назначению врача.</w:t>
      </w: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П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 xml:space="preserve">рограмма по улучшению здоровья, составленная персонально для Вас с учётом состояния здоровья и Ваших пожеланий, которая помогает восстановить силы и укрепить ослабленный иммунитет. </w:t>
      </w: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Во время консультации врач подберёт для Вас комплекс процедур.</w:t>
      </w: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</w:p>
    <w:p w:rsidR="00F00B70" w:rsidRPr="000B0550" w:rsidRDefault="00F00B70" w:rsidP="00F00B70">
      <w:pPr>
        <w:pStyle w:val="a6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В стоимость включено: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П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роживание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 xml:space="preserve"> по программе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П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 xml:space="preserve">итание 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по программе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</w:rPr>
        <w:t>К</w:t>
      </w: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аждый день утренняя зарядка; комплекс бассейна минеральной воды и бань и тренажёрный зал консультация врача физической медицины и реабилитации по вопросу назначения процедур</w:t>
      </w: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b/>
          <w:color w:val="000000"/>
          <w:sz w:val="20"/>
          <w:szCs w:val="20"/>
        </w:rPr>
      </w:pPr>
    </w:p>
    <w:p w:rsidR="00F00B70" w:rsidRPr="000B0550" w:rsidRDefault="00F00B70" w:rsidP="00F00B70">
      <w:pPr>
        <w:pStyle w:val="a6"/>
        <w:rPr>
          <w:rFonts w:ascii="Tahoma" w:hAnsi="Tahoma" w:cs="Tahoma"/>
          <w:b/>
          <w:color w:val="000000"/>
          <w:sz w:val="20"/>
          <w:szCs w:val="20"/>
        </w:rPr>
      </w:pPr>
      <w:r w:rsidRPr="000B0550">
        <w:rPr>
          <w:rFonts w:ascii="Tahoma" w:hAnsi="Tahoma" w:cs="Tahoma"/>
          <w:b/>
          <w:color w:val="000000"/>
          <w:sz w:val="20"/>
          <w:szCs w:val="20"/>
        </w:rPr>
        <w:t xml:space="preserve">     </w:t>
      </w:r>
      <w:r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I процедура</w:t>
      </w:r>
      <w:r w:rsidR="00180138"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 xml:space="preserve"> </w:t>
      </w:r>
      <w:proofErr w:type="gramStart"/>
      <w:r w:rsidR="00180138"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из</w:t>
      </w:r>
      <w:proofErr w:type="gramEnd"/>
      <w:r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: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SPA VILNIUS классический массаж (30 мин.); японский „Шиатсу“ акупрессурный массаж стоп (30 мин.); китайский точечный массаж стоп (30 мин.)</w:t>
      </w:r>
    </w:p>
    <w:p w:rsidR="00F00B70" w:rsidRPr="000B0550" w:rsidRDefault="00F00B70" w:rsidP="00F00B70">
      <w:pPr>
        <w:pStyle w:val="a6"/>
        <w:ind w:left="720"/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</w:p>
    <w:p w:rsidR="00F00B70" w:rsidRPr="000B0550" w:rsidRDefault="00F00B70" w:rsidP="00F00B70">
      <w:pPr>
        <w:pStyle w:val="a6"/>
        <w:rPr>
          <w:rFonts w:ascii="Tahoma" w:hAnsi="Tahoma" w:cs="Tahoma"/>
          <w:b/>
          <w:color w:val="000000"/>
          <w:sz w:val="20"/>
          <w:szCs w:val="20"/>
        </w:rPr>
      </w:pPr>
      <w:r w:rsidRPr="000B0550">
        <w:rPr>
          <w:rFonts w:ascii="Tahoma" w:hAnsi="Tahoma" w:cs="Tahoma"/>
          <w:b/>
          <w:color w:val="000000"/>
          <w:sz w:val="20"/>
          <w:szCs w:val="20"/>
        </w:rPr>
        <w:t xml:space="preserve">     </w:t>
      </w:r>
      <w:r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II процедура</w:t>
      </w:r>
      <w:r w:rsidR="00180138"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 xml:space="preserve"> </w:t>
      </w:r>
      <w:proofErr w:type="gramStart"/>
      <w:r w:rsidR="00180138"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из</w:t>
      </w:r>
      <w:proofErr w:type="gramEnd"/>
      <w:r w:rsidRPr="000B0550">
        <w:rPr>
          <w:rFonts w:ascii="Tahoma" w:hAnsi="Tahoma" w:cs="Tahoma"/>
          <w:b/>
          <w:color w:val="000000"/>
          <w:sz w:val="20"/>
          <w:szCs w:val="20"/>
          <w:highlight w:val="yellow"/>
        </w:rPr>
        <w:t>: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минеральная ванна (15 мин.);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минеральная ванна „Сурутис“ (15 мин.);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минеральная ванна „Вильнюс“ (15 мин.);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солевая комната (30 мин.);</w:t>
      </w:r>
    </w:p>
    <w:p w:rsidR="00F00B70" w:rsidRPr="000B0550" w:rsidRDefault="00F00B70" w:rsidP="00F00B70">
      <w:pPr>
        <w:pStyle w:val="a6"/>
        <w:numPr>
          <w:ilvl w:val="0"/>
          <w:numId w:val="18"/>
        </w:numPr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</w:pPr>
      <w:r w:rsidRPr="000B0550">
        <w:rPr>
          <w:rFonts w:ascii="Tahoma" w:hAnsi="Tahoma" w:cs="Tahoma"/>
          <w:color w:val="343434"/>
          <w:sz w:val="20"/>
          <w:szCs w:val="20"/>
          <w:shd w:val="clear" w:color="auto" w:fill="FFFFFF"/>
          <w:lang w:val="lt-LT"/>
        </w:rPr>
        <w:t>авторская янтарная арома музыкальная терапия (60 мин., автор доц. Пятрас Дагилис); кислородная терапия (20 мин.); пилатес (60 мин.); каланетика (60 мин.)</w:t>
      </w:r>
    </w:p>
    <w:p w:rsidR="00F00B70" w:rsidRPr="000B0550" w:rsidRDefault="00F00B70" w:rsidP="00F00B70">
      <w:pPr>
        <w:pStyle w:val="a5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ahoma" w:hAnsi="Tahoma" w:cs="Tahoma"/>
          <w:color w:val="343434"/>
          <w:sz w:val="20"/>
          <w:szCs w:val="20"/>
          <w:shd w:val="clear" w:color="auto" w:fill="FFFFFF"/>
        </w:rPr>
      </w:pPr>
    </w:p>
    <w:p w:rsidR="003D4E4F" w:rsidRPr="000B0550" w:rsidRDefault="003D4E4F" w:rsidP="00A1370B">
      <w:pPr>
        <w:pStyle w:val="Default"/>
        <w:rPr>
          <w:rFonts w:ascii="Tahoma" w:hAnsi="Tahoma" w:cs="Tahoma"/>
          <w:b/>
          <w:sz w:val="20"/>
          <w:szCs w:val="20"/>
        </w:rPr>
      </w:pPr>
    </w:p>
    <w:p w:rsidR="006C7BEF" w:rsidRPr="007038EA" w:rsidRDefault="006C7BEF" w:rsidP="006C7BEF">
      <w:pPr>
        <w:pStyle w:val="Default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7038EA">
        <w:rPr>
          <w:rFonts w:ascii="Tahoma" w:hAnsi="Tahoma" w:cs="Tahoma"/>
          <w:b/>
          <w:sz w:val="28"/>
          <w:szCs w:val="28"/>
          <w:lang w:val="en-US"/>
        </w:rPr>
        <w:t>GRAND SPA LIETOVA</w:t>
      </w:r>
    </w:p>
    <w:p w:rsidR="006C7BEF" w:rsidRPr="007038EA" w:rsidRDefault="006C7BEF" w:rsidP="006C7BEF">
      <w:pPr>
        <w:pStyle w:val="Default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7038EA">
        <w:rPr>
          <w:rFonts w:ascii="Tahoma" w:hAnsi="Tahoma" w:cs="Tahoma"/>
          <w:b/>
          <w:sz w:val="28"/>
          <w:szCs w:val="28"/>
          <w:lang w:val="en-US"/>
        </w:rPr>
        <w:t>(</w:t>
      </w:r>
      <w:proofErr w:type="gramStart"/>
      <w:r w:rsidRPr="007038EA">
        <w:rPr>
          <w:rFonts w:ascii="Tahoma" w:hAnsi="Tahoma" w:cs="Tahoma"/>
          <w:b/>
          <w:sz w:val="28"/>
          <w:szCs w:val="28"/>
        </w:rPr>
        <w:t>отели</w:t>
      </w:r>
      <w:proofErr w:type="gramEnd"/>
      <w:r w:rsidRPr="007038EA">
        <w:rPr>
          <w:rFonts w:ascii="Tahoma" w:hAnsi="Tahoma" w:cs="Tahoma"/>
          <w:b/>
          <w:sz w:val="28"/>
          <w:szCs w:val="28"/>
          <w:lang w:val="en-US"/>
        </w:rPr>
        <w:t xml:space="preserve"> </w:t>
      </w:r>
      <w:proofErr w:type="spellStart"/>
      <w:r w:rsidRPr="007038EA">
        <w:rPr>
          <w:rFonts w:ascii="Tahoma" w:hAnsi="Tahoma" w:cs="Tahoma"/>
          <w:b/>
          <w:sz w:val="28"/>
          <w:szCs w:val="28"/>
          <w:lang w:val="en-US"/>
        </w:rPr>
        <w:t>Lietuva</w:t>
      </w:r>
      <w:proofErr w:type="spellEnd"/>
      <w:r w:rsidRPr="007038EA">
        <w:rPr>
          <w:rFonts w:ascii="Tahoma" w:hAnsi="Tahoma" w:cs="Tahoma"/>
          <w:b/>
          <w:sz w:val="28"/>
          <w:szCs w:val="28"/>
          <w:lang w:val="en-US"/>
        </w:rPr>
        <w:t xml:space="preserve"> 3*, </w:t>
      </w:r>
      <w:proofErr w:type="spellStart"/>
      <w:r w:rsidRPr="007038EA">
        <w:rPr>
          <w:rFonts w:ascii="Tahoma" w:hAnsi="Tahoma" w:cs="Tahoma"/>
          <w:b/>
          <w:sz w:val="28"/>
          <w:szCs w:val="28"/>
          <w:lang w:val="en-US"/>
        </w:rPr>
        <w:t>Druskininkai</w:t>
      </w:r>
      <w:proofErr w:type="spellEnd"/>
      <w:r w:rsidRPr="007038EA">
        <w:rPr>
          <w:rFonts w:ascii="Tahoma" w:hAnsi="Tahoma" w:cs="Tahoma"/>
          <w:b/>
          <w:sz w:val="28"/>
          <w:szCs w:val="28"/>
          <w:lang w:val="en-US"/>
        </w:rPr>
        <w:t xml:space="preserve"> 4*, </w:t>
      </w:r>
      <w:proofErr w:type="spellStart"/>
      <w:r w:rsidRPr="007038EA">
        <w:rPr>
          <w:rFonts w:ascii="Tahoma" w:hAnsi="Tahoma" w:cs="Tahoma"/>
          <w:b/>
          <w:sz w:val="28"/>
          <w:szCs w:val="28"/>
          <w:lang w:val="en-US"/>
        </w:rPr>
        <w:t>Dzukija</w:t>
      </w:r>
      <w:proofErr w:type="spellEnd"/>
      <w:r w:rsidRPr="007038EA">
        <w:rPr>
          <w:rFonts w:ascii="Tahoma" w:hAnsi="Tahoma" w:cs="Tahoma"/>
          <w:b/>
          <w:sz w:val="28"/>
          <w:szCs w:val="28"/>
          <w:lang w:val="en-US"/>
        </w:rPr>
        <w:t xml:space="preserve"> 4*)</w:t>
      </w:r>
    </w:p>
    <w:p w:rsidR="006C7BEF" w:rsidRPr="000B0550" w:rsidRDefault="006C7BEF" w:rsidP="006C7BEF">
      <w:pPr>
        <w:pStyle w:val="a5"/>
        <w:spacing w:after="0" w:line="276" w:lineRule="auto"/>
        <w:ind w:left="851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75"/>
      </w:tblGrid>
      <w:tr w:rsidR="00093CBA" w:rsidRPr="000B0550">
        <w:trPr>
          <w:trHeight w:val="1318"/>
        </w:trPr>
        <w:tc>
          <w:tcPr>
            <w:tcW w:w="10475" w:type="dxa"/>
          </w:tcPr>
          <w:p w:rsidR="00093CBA" w:rsidRPr="000B0550" w:rsidRDefault="00093CBA" w:rsidP="006C7BEF">
            <w:pPr>
              <w:spacing w:after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B055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От 6 ночей при лечебном проживании.</w:t>
            </w:r>
          </w:p>
          <w:p w:rsidR="00093CBA" w:rsidRPr="000B0550" w:rsidRDefault="00093CBA" w:rsidP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УНИВЕРСАЛЬНАЯ программа лечения (</w:t>
            </w:r>
            <w:r w:rsidRPr="000B05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FB</w:t>
            </w:r>
            <w:r w:rsidRPr="000B05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+</w:t>
            </w:r>
            <w:r w:rsidRPr="000B05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  <w:lang w:val="en-US"/>
              </w:rPr>
              <w:t>UNIVERSAL</w:t>
            </w:r>
            <w:r w:rsidRPr="000B055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)</w:t>
            </w:r>
            <w:r w:rsidRPr="000B05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93CBA" w:rsidRPr="000B0550">
        <w:trPr>
          <w:trHeight w:val="100"/>
        </w:trPr>
        <w:tc>
          <w:tcPr>
            <w:tcW w:w="10475" w:type="dxa"/>
          </w:tcPr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iCs/>
                <w:sz w:val="20"/>
                <w:szCs w:val="20"/>
              </w:rPr>
              <w:t xml:space="preserve">5 процедур в день (день приезда и отъезда считаются как один лечебный день): </w:t>
            </w:r>
          </w:p>
        </w:tc>
      </w:tr>
      <w:tr w:rsidR="00093CBA" w:rsidRPr="000B0550">
        <w:trPr>
          <w:trHeight w:val="100"/>
        </w:trPr>
        <w:tc>
          <w:tcPr>
            <w:tcW w:w="10475" w:type="dxa"/>
          </w:tcPr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sz w:val="20"/>
                <w:szCs w:val="20"/>
              </w:rPr>
              <w:t xml:space="preserve">На консультации врача-физиотерапевта (FMR) будет составлена лечебная программа, в которой назначены: </w:t>
            </w:r>
          </w:p>
        </w:tc>
      </w:tr>
      <w:tr w:rsidR="00093CBA" w:rsidRPr="000B0550">
        <w:trPr>
          <w:trHeight w:val="99"/>
        </w:trPr>
        <w:tc>
          <w:tcPr>
            <w:tcW w:w="10475" w:type="dxa"/>
          </w:tcPr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MS UI Gothic" w:eastAsia="MS UI Gothic" w:hAnsi="MS UI Gothic" w:cs="MS UI Gothic" w:hint="eastAsia"/>
                <w:sz w:val="20"/>
                <w:szCs w:val="20"/>
              </w:rPr>
              <w:t>✓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0550">
              <w:rPr>
                <w:rFonts w:ascii="Tahoma" w:hAnsi="Tahoma" w:cs="Tahoma"/>
                <w:iCs/>
                <w:sz w:val="20"/>
                <w:szCs w:val="20"/>
              </w:rPr>
              <w:t xml:space="preserve">1 процедура в день: 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лечебная ванна или лечебный душ, или грязевая терапия. </w:t>
            </w:r>
          </w:p>
        </w:tc>
      </w:tr>
      <w:tr w:rsidR="00093CBA" w:rsidRPr="000B0550">
        <w:trPr>
          <w:trHeight w:val="220"/>
        </w:trPr>
        <w:tc>
          <w:tcPr>
            <w:tcW w:w="10475" w:type="dxa"/>
          </w:tcPr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MS UI Gothic" w:eastAsia="MS UI Gothic" w:hAnsi="MS UI Gothic" w:cs="MS UI Gothic" w:hint="eastAsia"/>
                <w:sz w:val="20"/>
                <w:szCs w:val="20"/>
              </w:rPr>
              <w:t>✓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 1 процедура в день</w:t>
            </w:r>
            <w:r w:rsidRPr="000B0550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классический лечебный массаж (15 мин.) или аппаратный </w:t>
            </w:r>
            <w:proofErr w:type="spellStart"/>
            <w:r w:rsidRPr="000B0550">
              <w:rPr>
                <w:rFonts w:ascii="Tahoma" w:hAnsi="Tahoma" w:cs="Tahoma"/>
                <w:sz w:val="20"/>
                <w:szCs w:val="20"/>
              </w:rPr>
              <w:t>лимфодренаж</w:t>
            </w:r>
            <w:proofErr w:type="spellEnd"/>
            <w:r w:rsidRPr="000B0550">
              <w:rPr>
                <w:rFonts w:ascii="Tahoma" w:hAnsi="Tahoma" w:cs="Tahoma"/>
                <w:sz w:val="20"/>
                <w:szCs w:val="20"/>
              </w:rPr>
              <w:t xml:space="preserve">, или </w:t>
            </w:r>
          </w:p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sz w:val="20"/>
                <w:szCs w:val="20"/>
              </w:rPr>
              <w:t xml:space="preserve">вертикальная ванна в </w:t>
            </w:r>
            <w:proofErr w:type="gramStart"/>
            <w:r w:rsidRPr="000B0550">
              <w:rPr>
                <w:rFonts w:ascii="Tahoma" w:hAnsi="Tahoma" w:cs="Tahoma"/>
                <w:sz w:val="20"/>
                <w:szCs w:val="20"/>
              </w:rPr>
              <w:t>бассейне</w:t>
            </w:r>
            <w:proofErr w:type="gramEnd"/>
            <w:r w:rsidRPr="000B0550">
              <w:rPr>
                <w:rFonts w:ascii="Tahoma" w:hAnsi="Tahoma" w:cs="Tahoma"/>
                <w:sz w:val="20"/>
                <w:szCs w:val="20"/>
              </w:rPr>
              <w:t xml:space="preserve"> с минеральной водой в группе. </w:t>
            </w:r>
          </w:p>
        </w:tc>
      </w:tr>
      <w:tr w:rsidR="00093CBA" w:rsidRPr="000B0550">
        <w:trPr>
          <w:trHeight w:val="481"/>
        </w:trPr>
        <w:tc>
          <w:tcPr>
            <w:tcW w:w="10475" w:type="dxa"/>
          </w:tcPr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MS UI Gothic" w:eastAsia="MS UI Gothic" w:hAnsi="MS UI Gothic" w:cs="MS UI Gothic" w:hint="eastAsia"/>
                <w:sz w:val="20"/>
                <w:szCs w:val="20"/>
              </w:rPr>
              <w:t>✓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 2 процедуры в день</w:t>
            </w:r>
            <w:r w:rsidRPr="000B0550"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групповая лечебная гимнастика в тренажерном зале или бассейне, или скандинавская </w:t>
            </w:r>
          </w:p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sz w:val="20"/>
                <w:szCs w:val="20"/>
              </w:rPr>
              <w:t xml:space="preserve">ходьба, или физиотерапия, или </w:t>
            </w:r>
            <w:proofErr w:type="spellStart"/>
            <w:r w:rsidRPr="000B0550">
              <w:rPr>
                <w:rFonts w:ascii="Tahoma" w:hAnsi="Tahoma" w:cs="Tahoma"/>
                <w:sz w:val="20"/>
                <w:szCs w:val="20"/>
              </w:rPr>
              <w:t>галотерапия</w:t>
            </w:r>
            <w:proofErr w:type="spellEnd"/>
            <w:r w:rsidRPr="000B0550">
              <w:rPr>
                <w:rFonts w:ascii="Tahoma" w:hAnsi="Tahoma" w:cs="Tahoma"/>
                <w:sz w:val="20"/>
                <w:szCs w:val="20"/>
              </w:rPr>
              <w:t xml:space="preserve">, или контрастные ванны, или ингаляции, или гидромассаж десен, </w:t>
            </w:r>
          </w:p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Tahoma" w:hAnsi="Tahoma" w:cs="Tahoma"/>
                <w:sz w:val="20"/>
                <w:szCs w:val="20"/>
              </w:rPr>
              <w:t xml:space="preserve">или микроклизма. </w:t>
            </w:r>
          </w:p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0B0550">
              <w:rPr>
                <w:rFonts w:ascii="MS UI Gothic" w:eastAsia="MS UI Gothic" w:hAnsi="MS UI Gothic" w:cs="MS UI Gothic" w:hint="eastAsia"/>
                <w:sz w:val="20"/>
                <w:szCs w:val="20"/>
              </w:rPr>
              <w:t>✓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B0550">
              <w:rPr>
                <w:rFonts w:ascii="Tahoma" w:hAnsi="Tahoma" w:cs="Tahoma"/>
                <w:iCs/>
                <w:sz w:val="20"/>
                <w:szCs w:val="20"/>
              </w:rPr>
              <w:t xml:space="preserve">1 процедура в день: </w:t>
            </w:r>
            <w:r w:rsidRPr="000B0550">
              <w:rPr>
                <w:rFonts w:ascii="Tahoma" w:hAnsi="Tahoma" w:cs="Tahoma"/>
                <w:sz w:val="20"/>
                <w:szCs w:val="20"/>
              </w:rPr>
              <w:t xml:space="preserve">фитотерапия. </w:t>
            </w:r>
          </w:p>
          <w:tbl>
            <w:tblPr>
              <w:tblW w:w="104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75"/>
            </w:tblGrid>
            <w:tr w:rsidR="00093CBA" w:rsidRPr="000B0550" w:rsidTr="00093CBA">
              <w:trPr>
                <w:trHeight w:val="115"/>
              </w:trPr>
              <w:tc>
                <w:tcPr>
                  <w:tcW w:w="10475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093CBA" w:rsidRPr="000B0550" w:rsidRDefault="00093CBA" w:rsidP="00483DD6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="00483DD6" w:rsidRPr="000B0550">
                    <w:rPr>
                      <w:rFonts w:ascii="Tahoma" w:hAnsi="Tahoma" w:cs="Tahoma"/>
                      <w:sz w:val="20"/>
                      <w:szCs w:val="20"/>
                      <w:highlight w:val="yellow"/>
                    </w:rPr>
                    <w:t xml:space="preserve">Лечебная программа 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ОПТИМАЛЬНАЯ (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FB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+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OPTIMAL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)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3CBA" w:rsidRPr="000B0550" w:rsidTr="00093CBA">
              <w:trPr>
                <w:trHeight w:val="100"/>
              </w:trPr>
              <w:tc>
                <w:tcPr>
                  <w:tcW w:w="10475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3 процедуры в день (день приезда и отъезда считаются как один лечебный день): </w:t>
                  </w:r>
                </w:p>
              </w:tc>
            </w:tr>
            <w:tr w:rsidR="00093CBA" w:rsidRPr="000B0550" w:rsidTr="00093CBA">
              <w:trPr>
                <w:trHeight w:val="100"/>
              </w:trPr>
              <w:tc>
                <w:tcPr>
                  <w:tcW w:w="10475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На консультации врача-физиотерапевта (FMR) будет составлена лечебная программа, в которой назначены: </w:t>
                  </w:r>
                </w:p>
              </w:tc>
            </w:tr>
            <w:tr w:rsidR="00093CBA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1 процедура в день: 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лечебная ванна или лечебный душ, или грязевая терапия. </w:t>
                  </w:r>
                </w:p>
              </w:tc>
            </w:tr>
            <w:tr w:rsidR="00093CBA" w:rsidRPr="000B0550" w:rsidTr="00093CBA">
              <w:trPr>
                <w:trHeight w:val="220"/>
              </w:trPr>
              <w:tc>
                <w:tcPr>
                  <w:tcW w:w="10475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lastRenderedPageBreak/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1 процедура в день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: 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групповая лечебная гимнастика в тренажерном зале или бассейне, или скандинавская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ходьба. </w:t>
                  </w:r>
                </w:p>
                <w:p w:rsidR="00483DD6" w:rsidRPr="000B0550" w:rsidRDefault="00483DD6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483DD6" w:rsidP="00483DD6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 xml:space="preserve">Лечебная программа 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GRAND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 xml:space="preserve"> (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HB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+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GRAND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)</w:t>
                  </w: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483DD6" w:rsidP="0001749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3 процедуры в день (день приезда и отъезда считаются как один лечебный день): </w:t>
                  </w: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483DD6" w:rsidP="0001749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На консультации врача-физиотерапевта (FMR) будет составлена лечебная программа, в которой назначены: </w:t>
                  </w: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483DD6" w:rsidP="0001749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1 процедура в день: 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лечебная ванна или грязевая терапия. </w:t>
                  </w: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5A2638" w:rsidP="005A2638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1 процедура в день: 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>лечебный массаж (30 минут)</w:t>
                  </w:r>
                </w:p>
              </w:tc>
            </w:tr>
            <w:tr w:rsidR="00483DD6" w:rsidRPr="000B0550" w:rsidTr="00093CBA">
              <w:trPr>
                <w:trHeight w:val="99"/>
              </w:trPr>
              <w:tc>
                <w:tcPr>
                  <w:tcW w:w="10475" w:type="dxa"/>
                </w:tcPr>
                <w:p w:rsidR="00483DD6" w:rsidRPr="000B0550" w:rsidRDefault="00483DD6" w:rsidP="0001749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1 процедура в день: 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групповая лечебная гимнастика в тренажерном зале или физиотерапия. </w:t>
                  </w:r>
                </w:p>
              </w:tc>
            </w:tr>
          </w:tbl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2"/>
            </w:tblGrid>
            <w:tr w:rsidR="00093CBA" w:rsidRPr="000B0550">
              <w:trPr>
                <w:trHeight w:val="115"/>
              </w:trPr>
              <w:tc>
                <w:tcPr>
                  <w:tcW w:w="10492" w:type="dxa"/>
                </w:tcPr>
                <w:p w:rsidR="00093CBA" w:rsidRPr="000B0550" w:rsidRDefault="00093CBA" w:rsidP="00093CBA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Лечебная программа ПОХУДЕНИЯ (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FB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+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  <w:lang w:val="en-US"/>
                    </w:rPr>
                    <w:t>SLIM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)</w:t>
                  </w:r>
                  <w:r w:rsidRPr="000B055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3CBA" w:rsidRPr="000B0550">
              <w:trPr>
                <w:trHeight w:val="100"/>
              </w:trPr>
              <w:tc>
                <w:tcPr>
                  <w:tcW w:w="10492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>4 процедуры в день (день приезда и от</w:t>
                  </w:r>
                  <w:r w:rsidRPr="000B0550">
                    <w:rPr>
                      <w:rFonts w:ascii="Tahoma" w:hAnsi="Tahoma" w:cs="Tahoma"/>
                      <w:b/>
                      <w:bCs/>
                      <w:iCs/>
                      <w:sz w:val="20"/>
                      <w:szCs w:val="20"/>
                    </w:rPr>
                    <w:t>ъ</w:t>
                  </w: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езда считаются как один лечебный день): </w:t>
                  </w:r>
                </w:p>
              </w:tc>
            </w:tr>
            <w:tr w:rsidR="00093CBA" w:rsidRPr="000B0550">
              <w:trPr>
                <w:trHeight w:val="233"/>
              </w:trPr>
              <w:tc>
                <w:tcPr>
                  <w:tcW w:w="10492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На консультации врача-физиотерапевта (FMR) будет составлена лечебная программа, в которой назначены: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I – VII день: </w:t>
                  </w:r>
                </w:p>
              </w:tc>
            </w:tr>
            <w:tr w:rsidR="00093CBA" w:rsidRPr="000B0550">
              <w:trPr>
                <w:trHeight w:val="519"/>
              </w:trPr>
              <w:tc>
                <w:tcPr>
                  <w:tcW w:w="10492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Консультация врача диетолога.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Скандинавская ходьба или групповая лечебная гимнастика в зале.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Лечебная физкультура в бассейне с беговой дорожкой.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Подводный массаж. </w:t>
                  </w:r>
                </w:p>
              </w:tc>
            </w:tr>
            <w:tr w:rsidR="00093CBA" w:rsidRPr="000B0550">
              <w:trPr>
                <w:trHeight w:val="100"/>
              </w:trPr>
              <w:tc>
                <w:tcPr>
                  <w:tcW w:w="10492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II – IV день: </w:t>
                  </w:r>
                </w:p>
              </w:tc>
            </w:tr>
            <w:tr w:rsidR="00093CBA" w:rsidRPr="000B0550">
              <w:trPr>
                <w:trHeight w:val="1634"/>
              </w:trPr>
              <w:tc>
                <w:tcPr>
                  <w:tcW w:w="10492" w:type="dxa"/>
                </w:tcPr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Кишечный душ.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Скандинавская ходьба или групповая лечебная гимнастика в зале.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Антицеллюлитный или </w:t>
                  </w:r>
                  <w:proofErr w:type="spellStart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>лимфодренажный</w:t>
                  </w:r>
                  <w:proofErr w:type="spellEnd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массаж (60 мин.).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III – V день: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Подводный массаж.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Скандинавская ходьба или групповая лечебная гимнастика в зале.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Лечебная физкультура в бассейне с беговой дорожкой.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Tahoma" w:hAnsi="Tahoma" w:cs="Tahoma"/>
                      <w:iCs/>
                      <w:sz w:val="20"/>
                      <w:szCs w:val="20"/>
                    </w:rPr>
                    <w:t xml:space="preserve">VI день: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>Криокабина</w:t>
                  </w:r>
                  <w:proofErr w:type="spellEnd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Скандинавская ходьба или групповая лечебная гимнастика в зале.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Лечебная физкультура в бассейне с беговой дорожкой </w:t>
                  </w:r>
                </w:p>
                <w:p w:rsidR="00093CBA" w:rsidRPr="000B0550" w:rsidRDefault="00093CBA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0550">
                    <w:rPr>
                      <w:rFonts w:ascii="MS UI Gothic" w:eastAsia="MS UI Gothic" w:hAnsi="MS UI Gothic" w:cs="MS UI Gothic" w:hint="eastAsia"/>
                      <w:sz w:val="20"/>
                      <w:szCs w:val="20"/>
                    </w:rPr>
                    <w:t>✓</w:t>
                  </w:r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Антицеллюлитный или </w:t>
                  </w:r>
                  <w:proofErr w:type="spellStart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>лимфодренажный</w:t>
                  </w:r>
                  <w:proofErr w:type="spellEnd"/>
                  <w:r w:rsidRPr="000B0550">
                    <w:rPr>
                      <w:rFonts w:ascii="Tahoma" w:hAnsi="Tahoma" w:cs="Tahoma"/>
                      <w:sz w:val="20"/>
                      <w:szCs w:val="20"/>
                    </w:rPr>
                    <w:t xml:space="preserve"> массаж (60 мин.). </w:t>
                  </w:r>
                </w:p>
              </w:tc>
            </w:tr>
          </w:tbl>
          <w:p w:rsidR="00093CBA" w:rsidRPr="000B0550" w:rsidRDefault="00093CBA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3CBA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b/>
          <w:bCs/>
          <w:sz w:val="20"/>
          <w:szCs w:val="20"/>
        </w:rPr>
        <w:lastRenderedPageBreak/>
        <w:t xml:space="preserve">В цену всех лечебных программ включено: </w:t>
      </w:r>
    </w:p>
    <w:p w:rsidR="00093CBA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 w:rsidRPr="000B0550">
        <w:rPr>
          <w:rFonts w:ascii="MS UI Gothic" w:eastAsia="MS UI Gothic" w:hAnsi="MS UI Gothic" w:cs="MS UI Gothic" w:hint="eastAsia"/>
          <w:sz w:val="20"/>
          <w:szCs w:val="20"/>
        </w:rPr>
        <w:t>✓</w:t>
      </w:r>
      <w:r w:rsidRPr="000B0550">
        <w:rPr>
          <w:rFonts w:ascii="Tahoma" w:hAnsi="Tahoma" w:cs="Tahoma"/>
          <w:sz w:val="20"/>
          <w:szCs w:val="20"/>
        </w:rPr>
        <w:t xml:space="preserve">Проживание (халаты в номере, охраняемая авто стоянка, </w:t>
      </w:r>
      <w:proofErr w:type="spellStart"/>
      <w:r w:rsidRPr="000B0550">
        <w:rPr>
          <w:rFonts w:ascii="Tahoma" w:hAnsi="Tahoma" w:cs="Tahoma"/>
          <w:sz w:val="20"/>
          <w:szCs w:val="20"/>
        </w:rPr>
        <w:t>Wi-Fi</w:t>
      </w:r>
      <w:proofErr w:type="spellEnd"/>
      <w:r w:rsidRPr="000B0550">
        <w:rPr>
          <w:rFonts w:ascii="Tahoma" w:hAnsi="Tahoma" w:cs="Tahoma"/>
          <w:sz w:val="20"/>
          <w:szCs w:val="20"/>
        </w:rPr>
        <w:t>).</w:t>
      </w:r>
      <w:proofErr w:type="gramEnd"/>
      <w:r w:rsidRPr="000B0550">
        <w:rPr>
          <w:rFonts w:ascii="Tahoma" w:hAnsi="Tahoma" w:cs="Tahoma"/>
          <w:sz w:val="20"/>
          <w:szCs w:val="20"/>
        </w:rPr>
        <w:t xml:space="preserve"> </w:t>
      </w:r>
    </w:p>
    <w:p w:rsidR="00093CBA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r w:rsidRPr="000B0550">
        <w:rPr>
          <w:rFonts w:ascii="MS UI Gothic" w:eastAsia="MS UI Gothic" w:hAnsi="MS UI Gothic" w:cs="MS UI Gothic" w:hint="eastAsia"/>
          <w:sz w:val="20"/>
          <w:szCs w:val="20"/>
        </w:rPr>
        <w:t>✓</w:t>
      </w:r>
      <w:r w:rsidRPr="000B0550">
        <w:rPr>
          <w:rFonts w:ascii="Tahoma" w:hAnsi="Tahoma" w:cs="Tahoma"/>
          <w:sz w:val="20"/>
          <w:szCs w:val="20"/>
        </w:rPr>
        <w:t xml:space="preserve"> Питание: завтрак, обед и ужин (шведский стол). </w:t>
      </w:r>
    </w:p>
    <w:p w:rsidR="00093CBA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 w:rsidRPr="000B0550">
        <w:rPr>
          <w:rFonts w:ascii="MS UI Gothic" w:eastAsia="MS UI Gothic" w:hAnsi="MS UI Gothic" w:cs="MS UI Gothic" w:hint="eastAsia"/>
          <w:sz w:val="20"/>
          <w:szCs w:val="20"/>
        </w:rPr>
        <w:t>✓</w:t>
      </w:r>
      <w:r w:rsidRPr="000B0550">
        <w:rPr>
          <w:rFonts w:ascii="Tahoma" w:hAnsi="Tahoma" w:cs="Tahoma"/>
          <w:sz w:val="20"/>
          <w:szCs w:val="20"/>
        </w:rPr>
        <w:t xml:space="preserve"> Консультация врача-физиотерапевта.</w:t>
      </w:r>
      <w:proofErr w:type="gramEnd"/>
    </w:p>
    <w:p w:rsidR="00093CBA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 w:rsidRPr="000B0550">
        <w:rPr>
          <w:rFonts w:ascii="MS UI Gothic" w:eastAsia="MS UI Gothic" w:hAnsi="MS UI Gothic" w:cs="MS UI Gothic" w:hint="eastAsia"/>
          <w:sz w:val="20"/>
          <w:szCs w:val="20"/>
        </w:rPr>
        <w:t>✓</w:t>
      </w:r>
      <w:r w:rsidRPr="000B0550">
        <w:rPr>
          <w:rFonts w:ascii="Tahoma" w:hAnsi="Tahoma" w:cs="Tahoma"/>
          <w:sz w:val="20"/>
          <w:szCs w:val="20"/>
        </w:rPr>
        <w:t xml:space="preserve"> 1 раз в день неограниченное посещение аквапарка.</w:t>
      </w:r>
      <w:proofErr w:type="gramEnd"/>
      <w:r w:rsidRPr="000B0550">
        <w:rPr>
          <w:rFonts w:ascii="Tahoma" w:hAnsi="Tahoma" w:cs="Tahoma"/>
          <w:sz w:val="20"/>
          <w:szCs w:val="20"/>
        </w:rPr>
        <w:t xml:space="preserve"> </w:t>
      </w:r>
    </w:p>
    <w:p w:rsidR="006C7BEF" w:rsidRPr="000B0550" w:rsidRDefault="00093CBA" w:rsidP="00093CBA">
      <w:pPr>
        <w:pStyle w:val="Default"/>
        <w:rPr>
          <w:rFonts w:ascii="Tahoma" w:hAnsi="Tahoma" w:cs="Tahoma"/>
          <w:sz w:val="20"/>
          <w:szCs w:val="20"/>
        </w:rPr>
      </w:pPr>
      <w:proofErr w:type="gramStart"/>
      <w:r w:rsidRPr="000B0550">
        <w:rPr>
          <w:rFonts w:ascii="MS UI Gothic" w:eastAsia="MS UI Gothic" w:hAnsi="MS UI Gothic" w:cs="MS UI Gothic" w:hint="eastAsia"/>
          <w:sz w:val="20"/>
          <w:szCs w:val="20"/>
        </w:rPr>
        <w:t>✓</w:t>
      </w:r>
      <w:r w:rsidRPr="000B0550">
        <w:rPr>
          <w:rFonts w:ascii="Tahoma" w:hAnsi="Tahoma" w:cs="Tahoma"/>
          <w:sz w:val="20"/>
          <w:szCs w:val="20"/>
        </w:rPr>
        <w:t xml:space="preserve"> Прием минеральной воды в бювете (рекомендуется 3 раза в день).</w:t>
      </w:r>
      <w:proofErr w:type="gramEnd"/>
      <w:r w:rsidRPr="000B0550">
        <w:rPr>
          <w:rFonts w:ascii="Tahoma" w:hAnsi="Tahoma" w:cs="Tahoma"/>
          <w:sz w:val="20"/>
          <w:szCs w:val="20"/>
        </w:rPr>
        <w:t xml:space="preserve"> </w:t>
      </w:r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</w:p>
    <w:p w:rsidR="00180138" w:rsidRPr="007038EA" w:rsidRDefault="00180138" w:rsidP="007038EA">
      <w:pPr>
        <w:pStyle w:val="Default"/>
        <w:jc w:val="center"/>
        <w:rPr>
          <w:rFonts w:ascii="Tahoma" w:hAnsi="Tahoma" w:cs="Tahoma"/>
          <w:b/>
          <w:sz w:val="28"/>
          <w:szCs w:val="28"/>
        </w:rPr>
      </w:pPr>
      <w:r w:rsidRPr="007038EA">
        <w:rPr>
          <w:rFonts w:ascii="Tahoma" w:hAnsi="Tahoma" w:cs="Tahoma"/>
          <w:b/>
          <w:sz w:val="28"/>
          <w:szCs w:val="28"/>
          <w:lang w:val="en-US"/>
        </w:rPr>
        <w:t>BELORUS</w:t>
      </w:r>
      <w:r w:rsidRPr="007038EA">
        <w:rPr>
          <w:rFonts w:ascii="Tahoma" w:hAnsi="Tahoma" w:cs="Tahoma"/>
          <w:b/>
          <w:sz w:val="28"/>
          <w:szCs w:val="28"/>
        </w:rPr>
        <w:t xml:space="preserve"> 3*</w:t>
      </w:r>
    </w:p>
    <w:p w:rsidR="00180138" w:rsidRPr="000B0550" w:rsidRDefault="00180138" w:rsidP="00093CBA">
      <w:pPr>
        <w:pStyle w:val="Default"/>
        <w:rPr>
          <w:rFonts w:ascii="Tahoma" w:hAnsi="Tahoma" w:cs="Tahoma"/>
          <w:b/>
          <w:sz w:val="20"/>
          <w:szCs w:val="20"/>
        </w:rPr>
      </w:pPr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 xml:space="preserve">План лечения составляется лечащим врачом индивидуально каждому клиенту </w:t>
      </w:r>
    </w:p>
    <w:p w:rsidR="00180138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с учетом его состояния здоровья и пожеланий. </w:t>
      </w:r>
    </w:p>
    <w:p w:rsidR="007038EA" w:rsidRDefault="007038EA" w:rsidP="007038EA">
      <w:pPr>
        <w:pStyle w:val="Default"/>
        <w:rPr>
          <w:rFonts w:ascii="Tahoma" w:hAnsi="Tahoma" w:cs="Tahoma"/>
          <w:sz w:val="20"/>
          <w:szCs w:val="20"/>
          <w:lang w:val="en-US"/>
        </w:rPr>
      </w:pPr>
      <w:r w:rsidRPr="000B0550">
        <w:rPr>
          <w:rFonts w:ascii="Tahoma" w:hAnsi="Tahoma" w:cs="Tahoma"/>
          <w:sz w:val="20"/>
          <w:szCs w:val="20"/>
        </w:rPr>
        <w:t>Врачебное наблюдение. </w:t>
      </w:r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80138" w:rsidRPr="000B0550" w:rsidRDefault="00180138" w:rsidP="00093CBA">
      <w:pPr>
        <w:pStyle w:val="Default"/>
        <w:rPr>
          <w:rFonts w:ascii="Tahoma" w:hAnsi="Tahoma" w:cs="Tahoma"/>
          <w:sz w:val="20"/>
          <w:szCs w:val="20"/>
        </w:rPr>
      </w:pPr>
      <w:r w:rsidRPr="000B0550">
        <w:rPr>
          <w:rFonts w:ascii="Tahoma" w:hAnsi="Tahoma" w:cs="Tahoma"/>
          <w:sz w:val="20"/>
          <w:szCs w:val="20"/>
        </w:rPr>
        <w:t>Процедуры по назначению врача (4-5 в день).</w:t>
      </w:r>
    </w:p>
    <w:p w:rsidR="007038EA" w:rsidRDefault="007038EA" w:rsidP="00093CBA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Описание лечебных процедур на сайте отеля </w:t>
      </w:r>
      <w:hyperlink r:id="rId7" w:history="1">
        <w:r w:rsidRPr="00467A89">
          <w:rPr>
            <w:rStyle w:val="a8"/>
            <w:rFonts w:ascii="Tahoma" w:hAnsi="Tahoma" w:cs="Tahoma"/>
            <w:sz w:val="20"/>
            <w:szCs w:val="20"/>
          </w:rPr>
          <w:t>http://www.belorus.lt/ru</w:t>
        </w:r>
      </w:hyperlink>
    </w:p>
    <w:p w:rsidR="007038EA" w:rsidRPr="007038EA" w:rsidRDefault="007038EA" w:rsidP="00093CBA">
      <w:pPr>
        <w:pStyle w:val="Default"/>
        <w:rPr>
          <w:rFonts w:ascii="Tahoma" w:hAnsi="Tahoma" w:cs="Tahoma"/>
          <w:b/>
          <w:sz w:val="20"/>
          <w:szCs w:val="20"/>
        </w:rPr>
      </w:pPr>
    </w:p>
    <w:sectPr w:rsidR="007038EA" w:rsidRPr="007038EA" w:rsidSect="005E1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7.65pt;height:124.35pt" o:bullet="t">
        <v:imagedata r:id="rId1" o:title="clip_image001"/>
      </v:shape>
    </w:pict>
  </w:numPicBullet>
  <w:abstractNum w:abstractNumId="0">
    <w:nsid w:val="01C636D0"/>
    <w:multiLevelType w:val="hybridMultilevel"/>
    <w:tmpl w:val="0D6EB2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E65D63"/>
    <w:multiLevelType w:val="hybridMultilevel"/>
    <w:tmpl w:val="B212F85E"/>
    <w:lvl w:ilvl="0" w:tplc="201EA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1FD2"/>
    <w:multiLevelType w:val="hybridMultilevel"/>
    <w:tmpl w:val="EC4EF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783F"/>
    <w:multiLevelType w:val="hybridMultilevel"/>
    <w:tmpl w:val="F68E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42E05"/>
    <w:multiLevelType w:val="hybridMultilevel"/>
    <w:tmpl w:val="3D6474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23D8"/>
    <w:multiLevelType w:val="hybridMultilevel"/>
    <w:tmpl w:val="A92A4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025D0"/>
    <w:multiLevelType w:val="hybridMultilevel"/>
    <w:tmpl w:val="CF3E0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D92C7D"/>
    <w:multiLevelType w:val="multilevel"/>
    <w:tmpl w:val="FD1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61025"/>
    <w:multiLevelType w:val="hybridMultilevel"/>
    <w:tmpl w:val="77A67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36C3A"/>
    <w:multiLevelType w:val="hybridMultilevel"/>
    <w:tmpl w:val="57F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52F72"/>
    <w:multiLevelType w:val="multilevel"/>
    <w:tmpl w:val="BAEE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F3F22"/>
    <w:multiLevelType w:val="hybridMultilevel"/>
    <w:tmpl w:val="E7009F3A"/>
    <w:lvl w:ilvl="0" w:tplc="98F0C8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B64910"/>
    <w:multiLevelType w:val="hybridMultilevel"/>
    <w:tmpl w:val="7E9C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E1D07"/>
    <w:multiLevelType w:val="hybridMultilevel"/>
    <w:tmpl w:val="A76091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67DAB"/>
    <w:multiLevelType w:val="hybridMultilevel"/>
    <w:tmpl w:val="D8A860A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0F318B8"/>
    <w:multiLevelType w:val="hybridMultilevel"/>
    <w:tmpl w:val="F6303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6014E"/>
    <w:multiLevelType w:val="hybridMultilevel"/>
    <w:tmpl w:val="63B44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CA63BC"/>
    <w:multiLevelType w:val="hybridMultilevel"/>
    <w:tmpl w:val="E83873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11"/>
  </w:num>
  <w:num w:numId="16">
    <w:abstractNumId w:val="0"/>
  </w:num>
  <w:num w:numId="17">
    <w:abstractNumId w:val="5"/>
  </w:num>
  <w:num w:numId="18">
    <w:abstractNumId w:val="2"/>
  </w:num>
  <w:num w:numId="19">
    <w:abstractNumId w:val="16"/>
  </w:num>
  <w:num w:numId="20">
    <w:abstractNumId w:val="6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35"/>
    <w:rsid w:val="00004935"/>
    <w:rsid w:val="00093CBA"/>
    <w:rsid w:val="000B0550"/>
    <w:rsid w:val="00180138"/>
    <w:rsid w:val="00275E17"/>
    <w:rsid w:val="002962BE"/>
    <w:rsid w:val="002B27E5"/>
    <w:rsid w:val="00353186"/>
    <w:rsid w:val="00377B67"/>
    <w:rsid w:val="003D4E4F"/>
    <w:rsid w:val="00442C20"/>
    <w:rsid w:val="00475B18"/>
    <w:rsid w:val="00483DD6"/>
    <w:rsid w:val="005A2638"/>
    <w:rsid w:val="005E13A2"/>
    <w:rsid w:val="00620421"/>
    <w:rsid w:val="006C7BEF"/>
    <w:rsid w:val="006F012B"/>
    <w:rsid w:val="007038EA"/>
    <w:rsid w:val="00A1370B"/>
    <w:rsid w:val="00AB3490"/>
    <w:rsid w:val="00B27159"/>
    <w:rsid w:val="00C06D75"/>
    <w:rsid w:val="00C32388"/>
    <w:rsid w:val="00C66DDD"/>
    <w:rsid w:val="00D026E1"/>
    <w:rsid w:val="00D33E9F"/>
    <w:rsid w:val="00E95357"/>
    <w:rsid w:val="00EB3701"/>
    <w:rsid w:val="00F0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7"/>
  </w:style>
  <w:style w:type="paragraph" w:styleId="1">
    <w:name w:val="heading 1"/>
    <w:basedOn w:val="a"/>
    <w:next w:val="a"/>
    <w:link w:val="10"/>
    <w:uiPriority w:val="9"/>
    <w:qFormat/>
    <w:rsid w:val="0037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7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77B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7B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D75"/>
    <w:pPr>
      <w:spacing w:after="160" w:line="256" w:lineRule="auto"/>
      <w:ind w:left="720"/>
      <w:contextualSpacing/>
    </w:pPr>
    <w:rPr>
      <w:lang w:val="lt-LT"/>
    </w:rPr>
  </w:style>
  <w:style w:type="paragraph" w:customStyle="1" w:styleId="Default">
    <w:name w:val="Default"/>
    <w:rsid w:val="0009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C7BEF"/>
  </w:style>
  <w:style w:type="paragraph" w:styleId="a6">
    <w:name w:val="Plain Text"/>
    <w:basedOn w:val="a"/>
    <w:link w:val="a7"/>
    <w:uiPriority w:val="99"/>
    <w:semiHidden/>
    <w:unhideWhenUsed/>
    <w:rsid w:val="00F00B70"/>
    <w:pPr>
      <w:spacing w:after="0" w:line="240" w:lineRule="auto"/>
    </w:pPr>
    <w:rPr>
      <w:rFonts w:ascii="Times New Roman" w:hAnsi="Times New Roman"/>
      <w:color w:val="1F497D" w:themeColor="text2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00B70"/>
    <w:rPr>
      <w:rFonts w:ascii="Times New Roman" w:hAnsi="Times New Roman"/>
      <w:color w:val="1F497D" w:themeColor="text2"/>
      <w:szCs w:val="21"/>
    </w:rPr>
  </w:style>
  <w:style w:type="character" w:styleId="a8">
    <w:name w:val="Hyperlink"/>
    <w:basedOn w:val="a0"/>
    <w:uiPriority w:val="99"/>
    <w:unhideWhenUsed/>
    <w:rsid w:val="000B0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67"/>
  </w:style>
  <w:style w:type="paragraph" w:styleId="1">
    <w:name w:val="heading 1"/>
    <w:basedOn w:val="a"/>
    <w:next w:val="a"/>
    <w:link w:val="10"/>
    <w:uiPriority w:val="9"/>
    <w:qFormat/>
    <w:rsid w:val="0037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7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7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77B6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7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77B6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D75"/>
    <w:pPr>
      <w:spacing w:after="160" w:line="256" w:lineRule="auto"/>
      <w:ind w:left="720"/>
      <w:contextualSpacing/>
    </w:pPr>
    <w:rPr>
      <w:lang w:val="lt-LT"/>
    </w:rPr>
  </w:style>
  <w:style w:type="paragraph" w:customStyle="1" w:styleId="Default">
    <w:name w:val="Default"/>
    <w:rsid w:val="00093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C7BEF"/>
  </w:style>
  <w:style w:type="paragraph" w:styleId="a6">
    <w:name w:val="Plain Text"/>
    <w:basedOn w:val="a"/>
    <w:link w:val="a7"/>
    <w:uiPriority w:val="99"/>
    <w:semiHidden/>
    <w:unhideWhenUsed/>
    <w:rsid w:val="00F00B70"/>
    <w:pPr>
      <w:spacing w:after="0" w:line="240" w:lineRule="auto"/>
    </w:pPr>
    <w:rPr>
      <w:rFonts w:ascii="Times New Roman" w:hAnsi="Times New Roman"/>
      <w:color w:val="1F497D" w:themeColor="text2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00B70"/>
    <w:rPr>
      <w:rFonts w:ascii="Times New Roman" w:hAnsi="Times New Roman"/>
      <w:color w:val="1F497D" w:themeColor="text2"/>
      <w:szCs w:val="21"/>
    </w:rPr>
  </w:style>
  <w:style w:type="character" w:styleId="a8">
    <w:name w:val="Hyperlink"/>
    <w:basedOn w:val="a0"/>
    <w:uiPriority w:val="99"/>
    <w:unhideWhenUsed/>
    <w:rsid w:val="000B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lorus.lt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050F-E70E-4770-A41D-3CD8EFCB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ekaterina.grigorieva</dc:creator>
  <cp:lastModifiedBy>Blinkova Lyudmila VediTourGroup (Moscow)</cp:lastModifiedBy>
  <cp:revision>2</cp:revision>
  <dcterms:created xsi:type="dcterms:W3CDTF">2017-01-26T15:03:00Z</dcterms:created>
  <dcterms:modified xsi:type="dcterms:W3CDTF">2017-01-26T15:03:00Z</dcterms:modified>
</cp:coreProperties>
</file>